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32F" w:rsidRDefault="00EB032F" w:rsidP="00EB032F">
      <w:pPr>
        <w:pStyle w:val="NoSpacing"/>
        <w:tabs>
          <w:tab w:val="left" w:pos="720"/>
        </w:tabs>
        <w:jc w:val="both"/>
      </w:pPr>
      <w:bookmarkStart w:id="0" w:name="_GoBack"/>
      <w:r>
        <w:rPr>
          <w:u w:val="single"/>
        </w:rPr>
        <w:t>Gunter POSTCELL</w:t>
      </w:r>
      <w:r>
        <w:t xml:space="preserve">   </w:t>
      </w:r>
      <w:proofErr w:type="gramStart"/>
      <w:r>
        <w:t xml:space="preserve">   (</w:t>
      </w:r>
      <w:proofErr w:type="gramEnd"/>
      <w:r>
        <w:t>d.1493)</w:t>
      </w:r>
    </w:p>
    <w:p w:rsidR="00EB032F" w:rsidRDefault="00EB032F" w:rsidP="00EB032F">
      <w:pPr>
        <w:pStyle w:val="NoSpacing"/>
        <w:tabs>
          <w:tab w:val="left" w:pos="720"/>
        </w:tabs>
        <w:jc w:val="both"/>
      </w:pPr>
      <w:r>
        <w:t xml:space="preserve">of Great </w:t>
      </w:r>
      <w:proofErr w:type="spellStart"/>
      <w:r>
        <w:t>Hardres</w:t>
      </w:r>
      <w:proofErr w:type="spellEnd"/>
      <w:r>
        <w:t>, Kent.</w:t>
      </w:r>
    </w:p>
    <w:p w:rsidR="00EB032F" w:rsidRDefault="00EB032F" w:rsidP="00EB032F">
      <w:pPr>
        <w:pStyle w:val="NoSpacing"/>
        <w:tabs>
          <w:tab w:val="left" w:pos="720"/>
        </w:tabs>
        <w:jc w:val="both"/>
      </w:pPr>
    </w:p>
    <w:p w:rsidR="00EB032F" w:rsidRDefault="00EB032F" w:rsidP="00EB032F">
      <w:pPr>
        <w:pStyle w:val="NoSpacing"/>
        <w:tabs>
          <w:tab w:val="left" w:pos="720"/>
        </w:tabs>
        <w:jc w:val="both"/>
      </w:pPr>
    </w:p>
    <w:p w:rsidR="00EB032F" w:rsidRDefault="00EB032F" w:rsidP="00EB032F">
      <w:pPr>
        <w:pStyle w:val="NoSpacing"/>
        <w:jc w:val="both"/>
      </w:pPr>
      <w:r>
        <w:tab/>
        <w:t>1493</w:t>
      </w:r>
      <w:r>
        <w:tab/>
        <w:t>Administration of his property and possessions was granted.   (Plomer p.383)</w:t>
      </w:r>
    </w:p>
    <w:p w:rsidR="00EB032F" w:rsidRDefault="00EB032F" w:rsidP="00EB032F">
      <w:pPr>
        <w:pStyle w:val="NoSpacing"/>
        <w:jc w:val="both"/>
      </w:pPr>
    </w:p>
    <w:p w:rsidR="00EB032F" w:rsidRDefault="00EB032F" w:rsidP="00EB032F">
      <w:pPr>
        <w:pStyle w:val="NoSpacing"/>
        <w:jc w:val="both"/>
      </w:pPr>
    </w:p>
    <w:p w:rsidR="00EB032F" w:rsidRDefault="00EB032F" w:rsidP="00EB032F">
      <w:pPr>
        <w:pStyle w:val="NoSpacing"/>
        <w:tabs>
          <w:tab w:val="left" w:pos="720"/>
        </w:tabs>
        <w:jc w:val="both"/>
      </w:pPr>
      <w:r>
        <w:t xml:space="preserve">19 July 2016 </w:t>
      </w:r>
    </w:p>
    <w:bookmarkEnd w:id="0"/>
    <w:p w:rsidR="006B2F86" w:rsidRPr="00E71FC3" w:rsidRDefault="00EB032F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32F" w:rsidRDefault="00EB032F" w:rsidP="00E71FC3">
      <w:pPr>
        <w:spacing w:after="0" w:line="240" w:lineRule="auto"/>
      </w:pPr>
      <w:r>
        <w:separator/>
      </w:r>
    </w:p>
  </w:endnote>
  <w:endnote w:type="continuationSeparator" w:id="0">
    <w:p w:rsidR="00EB032F" w:rsidRDefault="00EB03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32F" w:rsidRDefault="00EB032F" w:rsidP="00E71FC3">
      <w:pPr>
        <w:spacing w:after="0" w:line="240" w:lineRule="auto"/>
      </w:pPr>
      <w:r>
        <w:separator/>
      </w:r>
    </w:p>
  </w:footnote>
  <w:footnote w:type="continuationSeparator" w:id="0">
    <w:p w:rsidR="00EB032F" w:rsidRDefault="00EB03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32F"/>
    <w:rsid w:val="001A7C09"/>
    <w:rsid w:val="00733BE7"/>
    <w:rsid w:val="00AB52E8"/>
    <w:rsid w:val="00B16D3F"/>
    <w:rsid w:val="00E71FC3"/>
    <w:rsid w:val="00EB032F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80AE31-F677-4BAF-8DFB-C1189F82A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2016-07-21T18:57:00Z</dcterms:created>
  <dcterms:modified xsi:type="dcterms:W3CDTF">2016-07-21T18:58:00Z</dcterms:modified>
</cp:coreProperties>
</file>